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D6C1" w14:textId="1AE4E32C" w:rsidR="00C72F42" w:rsidRPr="0075172A" w:rsidRDefault="00C72F42" w:rsidP="00C72F42">
      <w:pPr>
        <w:jc w:val="both"/>
        <w:rPr>
          <w:lang w:val="el-GR"/>
        </w:rPr>
      </w:pPr>
      <w:r w:rsidRPr="0075172A">
        <w:rPr>
          <w:lang w:val="el-GR"/>
        </w:rPr>
        <w:t>Το Διοικητικό Συμβούλιο, αφού έλαβε υπόψη όλα τα δεδομένα</w:t>
      </w:r>
      <w:r w:rsidR="004F2F2B" w:rsidRPr="0075172A">
        <w:rPr>
          <w:lang w:val="el-GR"/>
        </w:rPr>
        <w:t>,</w:t>
      </w:r>
      <w:r w:rsidRPr="0075172A">
        <w:rPr>
          <w:lang w:val="el-GR"/>
        </w:rPr>
        <w:t xml:space="preserve"> αποφάσισε όπως προτείνει για έγκριση στην Ετήσια Γενική Συνέλευση των Μετόχων την καταβολή </w:t>
      </w:r>
      <w:r w:rsidR="00491223">
        <w:rPr>
          <w:lang w:val="el-GR"/>
        </w:rPr>
        <w:t xml:space="preserve">τελικού </w:t>
      </w:r>
      <w:r w:rsidRPr="0075172A">
        <w:rPr>
          <w:lang w:val="el-GR"/>
        </w:rPr>
        <w:t xml:space="preserve">μερίσματος συνολικού ύψους </w:t>
      </w:r>
      <w:r w:rsidR="00616A4C" w:rsidRPr="0075172A">
        <w:rPr>
          <w:lang w:val="el-GR"/>
        </w:rPr>
        <w:t>€200,000.00</w:t>
      </w:r>
      <w:r w:rsidRPr="0075172A">
        <w:rPr>
          <w:lang w:val="el-GR"/>
        </w:rPr>
        <w:t>.</w:t>
      </w:r>
    </w:p>
    <w:p w14:paraId="1E0382AE" w14:textId="77777777" w:rsidR="00C72F42" w:rsidRPr="0075172A" w:rsidRDefault="00C72F42" w:rsidP="00C72F42">
      <w:pPr>
        <w:jc w:val="both"/>
        <w:rPr>
          <w:lang w:val="el-GR"/>
        </w:rPr>
      </w:pPr>
    </w:p>
    <w:p w14:paraId="07B91B84" w14:textId="4E1278FA" w:rsidR="00C72F42" w:rsidRPr="0075172A" w:rsidRDefault="00C72F42" w:rsidP="00C72F42">
      <w:pPr>
        <w:jc w:val="both"/>
        <w:rPr>
          <w:lang w:val="el-GR"/>
        </w:rPr>
      </w:pPr>
      <w:r w:rsidRPr="0075172A">
        <w:rPr>
          <w:lang w:val="el-GR"/>
        </w:rPr>
        <w:t xml:space="preserve">Προτεινόμενη Ημερομηνία Αρχείου (ημερομηνία προσδιορισμού δικαιούχων) είναι η </w:t>
      </w:r>
      <w:r w:rsidR="00B9125F" w:rsidRPr="0075172A">
        <w:rPr>
          <w:lang w:val="el-GR"/>
        </w:rPr>
        <w:t>05</w:t>
      </w:r>
      <w:r w:rsidRPr="0075172A">
        <w:rPr>
          <w:lang w:val="el-GR"/>
        </w:rPr>
        <w:t>/</w:t>
      </w:r>
      <w:r w:rsidR="00B9125F" w:rsidRPr="0075172A">
        <w:rPr>
          <w:lang w:val="el-GR"/>
        </w:rPr>
        <w:t>10</w:t>
      </w:r>
      <w:r w:rsidRPr="0075172A">
        <w:rPr>
          <w:lang w:val="el-GR"/>
        </w:rPr>
        <w:t xml:space="preserve">/2026. Στο Αρχείο της ημερομηνίας αυτής θα περιληφθούν οι πράξεις που έχουν διενεργηθεί μέχρι το τέλος της χρηματιστηριακής ημέρας </w:t>
      </w:r>
      <w:r w:rsidR="00B9125F" w:rsidRPr="0075172A">
        <w:rPr>
          <w:lang w:val="el-GR"/>
        </w:rPr>
        <w:t>30</w:t>
      </w:r>
      <w:r w:rsidRPr="0075172A">
        <w:rPr>
          <w:lang w:val="el-GR"/>
        </w:rPr>
        <w:t>/</w:t>
      </w:r>
      <w:r w:rsidR="00B9125F" w:rsidRPr="0075172A">
        <w:rPr>
          <w:lang w:val="el-GR"/>
        </w:rPr>
        <w:t>09</w:t>
      </w:r>
      <w:r w:rsidRPr="0075172A">
        <w:rPr>
          <w:lang w:val="el-GR"/>
        </w:rPr>
        <w:t xml:space="preserve">/2026. Συνεπώς οι μετοχές της Εταιρείας μέχρι και τις </w:t>
      </w:r>
      <w:r w:rsidR="00B9125F" w:rsidRPr="0075172A">
        <w:rPr>
          <w:lang w:val="el-GR"/>
        </w:rPr>
        <w:t>30</w:t>
      </w:r>
      <w:r w:rsidRPr="0075172A">
        <w:rPr>
          <w:lang w:val="el-GR"/>
        </w:rPr>
        <w:t>/0</w:t>
      </w:r>
      <w:r w:rsidR="00B9125F" w:rsidRPr="0075172A">
        <w:rPr>
          <w:lang w:val="el-GR"/>
        </w:rPr>
        <w:t>9</w:t>
      </w:r>
      <w:r w:rsidRPr="0075172A">
        <w:rPr>
          <w:lang w:val="el-GR"/>
        </w:rPr>
        <w:t>/2026 θα τυγχάνουν διαπραγμάτευσης με το δικαίωμα σε μέρισμα (</w:t>
      </w:r>
      <w:r w:rsidRPr="0075172A">
        <w:rPr>
          <w:lang w:val="en-US"/>
        </w:rPr>
        <w:t>cum</w:t>
      </w:r>
      <w:r w:rsidRPr="0075172A">
        <w:rPr>
          <w:lang w:val="el-GR"/>
        </w:rPr>
        <w:t xml:space="preserve"> </w:t>
      </w:r>
      <w:r w:rsidRPr="0075172A">
        <w:rPr>
          <w:lang w:val="en-US"/>
        </w:rPr>
        <w:t>dividend</w:t>
      </w:r>
      <w:r w:rsidRPr="0075172A">
        <w:rPr>
          <w:lang w:val="el-GR"/>
        </w:rPr>
        <w:t xml:space="preserve">) ενώ από την έναρξη της χρηματιστηριακής ημέρας </w:t>
      </w:r>
      <w:r w:rsidR="00B9125F" w:rsidRPr="0075172A">
        <w:rPr>
          <w:lang w:val="el-GR"/>
        </w:rPr>
        <w:t>02</w:t>
      </w:r>
      <w:r w:rsidRPr="0075172A">
        <w:rPr>
          <w:lang w:val="el-GR"/>
        </w:rPr>
        <w:t>/</w:t>
      </w:r>
      <w:r w:rsidR="00B9125F" w:rsidRPr="0075172A">
        <w:rPr>
          <w:lang w:val="el-GR"/>
        </w:rPr>
        <w:t>10</w:t>
      </w:r>
      <w:r w:rsidRPr="0075172A">
        <w:rPr>
          <w:lang w:val="el-GR"/>
        </w:rPr>
        <w:t>/2026 οι μετοχές της Εταιρείας θα τυγχάνουν διαπραγμάτευσης χωρίς το δικαίωμα σε μέρισμα (</w:t>
      </w:r>
      <w:r w:rsidRPr="0075172A">
        <w:rPr>
          <w:lang w:val="en-US"/>
        </w:rPr>
        <w:t>ex</w:t>
      </w:r>
      <w:r w:rsidRPr="0075172A">
        <w:rPr>
          <w:lang w:val="el-GR"/>
        </w:rPr>
        <w:t>-</w:t>
      </w:r>
      <w:r w:rsidRPr="0075172A">
        <w:rPr>
          <w:lang w:val="en-US"/>
        </w:rPr>
        <w:t>dividend</w:t>
      </w:r>
      <w:r w:rsidRPr="0075172A">
        <w:rPr>
          <w:lang w:val="el-GR"/>
        </w:rPr>
        <w:t xml:space="preserve">). Δικαιούχοι είναι και οι επενδυτές που είναι αποδέκτες βάσει </w:t>
      </w:r>
      <w:proofErr w:type="spellStart"/>
      <w:r w:rsidRPr="0075172A">
        <w:rPr>
          <w:lang w:val="el-GR"/>
        </w:rPr>
        <w:t>εξωχρηματιστηριακής</w:t>
      </w:r>
      <w:proofErr w:type="spellEnd"/>
      <w:r w:rsidRPr="0075172A">
        <w:rPr>
          <w:lang w:val="el-GR"/>
        </w:rPr>
        <w:t xml:space="preserve"> συναλλαγής που θα έχει ολοκληρωθεί (καταχωρηθεί στο Σύστημα </w:t>
      </w:r>
      <w:proofErr w:type="spellStart"/>
      <w:r w:rsidRPr="0075172A">
        <w:rPr>
          <w:lang w:val="el-GR"/>
        </w:rPr>
        <w:t>Άϋλων</w:t>
      </w:r>
      <w:proofErr w:type="spellEnd"/>
      <w:r w:rsidRPr="0075172A">
        <w:rPr>
          <w:lang w:val="el-GR"/>
        </w:rPr>
        <w:t xml:space="preserve"> Τίτλων) μέχρι την προτεινόμενη Ημερομηνία Αρχείου.</w:t>
      </w:r>
    </w:p>
    <w:p w14:paraId="6361434F" w14:textId="77777777" w:rsidR="00C72F42" w:rsidRPr="0075172A" w:rsidRDefault="00C72F42" w:rsidP="00C72F42">
      <w:pPr>
        <w:jc w:val="both"/>
        <w:rPr>
          <w:lang w:val="el-GR"/>
        </w:rPr>
      </w:pPr>
    </w:p>
    <w:p w14:paraId="18D18753" w14:textId="50C9E79D" w:rsidR="004B48E1" w:rsidRPr="00C72F42" w:rsidRDefault="00C72F42" w:rsidP="00C72F42">
      <w:pPr>
        <w:jc w:val="both"/>
        <w:rPr>
          <w:lang w:val="el-GR"/>
        </w:rPr>
      </w:pPr>
      <w:r w:rsidRPr="0075172A">
        <w:rPr>
          <w:lang w:val="el-GR"/>
        </w:rPr>
        <w:t xml:space="preserve">Προτεινόμενη Ημερομηνία Καταβολής Μερίσματος είναι η </w:t>
      </w:r>
      <w:r w:rsidR="006C0F51" w:rsidRPr="0075172A">
        <w:rPr>
          <w:lang w:val="el-GR"/>
        </w:rPr>
        <w:t>27</w:t>
      </w:r>
      <w:r w:rsidRPr="0075172A">
        <w:rPr>
          <w:lang w:val="el-GR"/>
        </w:rPr>
        <w:t>/</w:t>
      </w:r>
      <w:r w:rsidR="006C0F51" w:rsidRPr="0075172A">
        <w:rPr>
          <w:lang w:val="el-GR"/>
        </w:rPr>
        <w:t>10</w:t>
      </w:r>
      <w:r w:rsidRPr="0075172A">
        <w:rPr>
          <w:lang w:val="el-GR"/>
        </w:rPr>
        <w:t>/2026.  Η ακριβής ημερομηνία αποστολής του θα ανακοινωθεί.</w:t>
      </w:r>
    </w:p>
    <w:sectPr w:rsidR="004B48E1" w:rsidRPr="00C72F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94"/>
    <w:rsid w:val="00401694"/>
    <w:rsid w:val="0042684B"/>
    <w:rsid w:val="00491223"/>
    <w:rsid w:val="004B48E1"/>
    <w:rsid w:val="004F2F2B"/>
    <w:rsid w:val="00616A4C"/>
    <w:rsid w:val="006C0F51"/>
    <w:rsid w:val="0075172A"/>
    <w:rsid w:val="00793CAA"/>
    <w:rsid w:val="008C5BDB"/>
    <w:rsid w:val="00B9125F"/>
    <w:rsid w:val="00C72F42"/>
    <w:rsid w:val="00DE48BB"/>
    <w:rsid w:val="00F7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BE7A0"/>
  <w15:chartTrackingRefBased/>
  <w15:docId w15:val="{E1DFE236-678E-43A3-83CE-D17CC517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6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72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F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2F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F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Fanis Onisiforou</dc:creator>
  <cp:keywords/>
  <dc:description/>
  <cp:lastModifiedBy>Fanis Onisiforou</cp:lastModifiedBy>
  <cp:revision>8</cp:revision>
  <dcterms:created xsi:type="dcterms:W3CDTF">2026-08-25T07:52:00Z</dcterms:created>
  <dcterms:modified xsi:type="dcterms:W3CDTF">2026-08-26T06:52:00Z</dcterms:modified>
</cp:coreProperties>
</file>