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2BC2" w14:textId="3AC70E4D" w:rsidR="00287193" w:rsidRPr="00DA7952" w:rsidRDefault="00756A4F" w:rsidP="00DA7952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DA7952">
        <w:rPr>
          <w:rFonts w:cstheme="minorHAnsi"/>
          <w:b/>
          <w:bCs/>
          <w:sz w:val="32"/>
          <w:szCs w:val="32"/>
        </w:rPr>
        <w:t xml:space="preserve">LORDOS UNITED PUBLIC </w:t>
      </w:r>
      <w:r>
        <w:rPr>
          <w:rFonts w:cstheme="minorHAnsi"/>
          <w:b/>
          <w:bCs/>
          <w:sz w:val="32"/>
          <w:szCs w:val="32"/>
        </w:rPr>
        <w:t>LIMITED</w:t>
      </w:r>
    </w:p>
    <w:p w14:paraId="3B95485B" w14:textId="77777777" w:rsidR="00DA7952" w:rsidRDefault="00DA7952" w:rsidP="00DA7952">
      <w:pPr>
        <w:spacing w:after="0"/>
        <w:rPr>
          <w:rFonts w:cstheme="minorHAnsi"/>
        </w:rPr>
      </w:pPr>
    </w:p>
    <w:p w14:paraId="26C334F0" w14:textId="2AB34CC7" w:rsidR="00DA7952" w:rsidRDefault="00287193" w:rsidP="00DA7952">
      <w:pPr>
        <w:spacing w:after="0"/>
        <w:rPr>
          <w:rFonts w:cstheme="minorHAnsi"/>
          <w:lang w:val="el-GR"/>
        </w:rPr>
      </w:pPr>
      <w:r w:rsidRPr="00DA7952">
        <w:rPr>
          <w:rFonts w:cstheme="minorHAnsi"/>
        </w:rPr>
        <w:t xml:space="preserve">Βιομ. </w:t>
      </w:r>
      <w:r w:rsidRPr="00DA7952">
        <w:rPr>
          <w:rFonts w:cstheme="minorHAnsi"/>
          <w:lang w:val="el-GR"/>
        </w:rPr>
        <w:t>Περιοχή Λεμεσού</w:t>
      </w:r>
    </w:p>
    <w:p w14:paraId="12A5C8A9" w14:textId="6905B1A2" w:rsidR="00DA7952" w:rsidRDefault="00287193" w:rsidP="00DA7952">
      <w:pPr>
        <w:spacing w:after="0"/>
        <w:rPr>
          <w:rFonts w:cstheme="minorHAnsi"/>
          <w:lang w:val="el-GR"/>
        </w:rPr>
      </w:pPr>
      <w:r w:rsidRPr="00DA7952">
        <w:rPr>
          <w:rFonts w:cstheme="minorHAnsi"/>
          <w:lang w:val="el-GR"/>
        </w:rPr>
        <w:t xml:space="preserve">Τ.Θ. 51358 </w:t>
      </w:r>
    </w:p>
    <w:p w14:paraId="5CBA5DEF" w14:textId="77777777" w:rsidR="00DA7952" w:rsidRDefault="00287193" w:rsidP="00DA7952">
      <w:pPr>
        <w:spacing w:after="0"/>
        <w:rPr>
          <w:rFonts w:cstheme="minorHAnsi"/>
          <w:lang w:val="el-GR"/>
        </w:rPr>
      </w:pPr>
      <w:r w:rsidRPr="00DA7952">
        <w:rPr>
          <w:rFonts w:cstheme="minorHAnsi"/>
          <w:lang w:val="el-GR"/>
        </w:rPr>
        <w:t xml:space="preserve">3504 Λεμεσός </w:t>
      </w:r>
    </w:p>
    <w:p w14:paraId="7EFA7C2F" w14:textId="77777777" w:rsidR="00DA7952" w:rsidRDefault="00287193" w:rsidP="00DA7952">
      <w:pPr>
        <w:spacing w:after="0"/>
        <w:rPr>
          <w:rFonts w:cstheme="minorHAnsi"/>
          <w:lang w:val="el-GR"/>
        </w:rPr>
      </w:pPr>
      <w:r w:rsidRPr="00DA7952">
        <w:rPr>
          <w:rFonts w:cstheme="minorHAnsi"/>
          <w:lang w:val="el-GR"/>
        </w:rPr>
        <w:t xml:space="preserve">Τηλ.25-885555 , Φαξ. 25-885588 </w:t>
      </w:r>
    </w:p>
    <w:p w14:paraId="0C6FF09E" w14:textId="77777777" w:rsidR="00DA7952" w:rsidRDefault="00DA7952" w:rsidP="00DA7952">
      <w:pPr>
        <w:spacing w:after="0"/>
        <w:rPr>
          <w:rFonts w:cstheme="minorHAnsi"/>
          <w:lang w:val="el-GR"/>
        </w:rPr>
      </w:pPr>
    </w:p>
    <w:p w14:paraId="54A1DF97" w14:textId="7385B797" w:rsidR="00DA7952" w:rsidRDefault="00AD088E" w:rsidP="00DA7952">
      <w:pPr>
        <w:spacing w:after="0"/>
        <w:jc w:val="right"/>
        <w:rPr>
          <w:rFonts w:cstheme="minorHAnsi"/>
          <w:lang w:val="el-GR"/>
        </w:rPr>
      </w:pPr>
      <w:r>
        <w:rPr>
          <w:rFonts w:cstheme="minorHAnsi"/>
        </w:rPr>
        <w:t>26</w:t>
      </w:r>
      <w:r w:rsidR="00287193" w:rsidRPr="003D3A11">
        <w:rPr>
          <w:rFonts w:cstheme="minorHAnsi"/>
          <w:lang w:val="el-GR"/>
        </w:rPr>
        <w:t>/</w:t>
      </w:r>
      <w:r w:rsidR="001C2C98" w:rsidRPr="003D3A11">
        <w:rPr>
          <w:rFonts w:cstheme="minorHAnsi"/>
          <w:lang w:val="el-GR"/>
        </w:rPr>
        <w:t>0</w:t>
      </w:r>
      <w:r w:rsidR="0016095E" w:rsidRPr="00C8734B">
        <w:rPr>
          <w:rFonts w:cstheme="minorHAnsi"/>
          <w:lang w:val="el-GR"/>
        </w:rPr>
        <w:t>8</w:t>
      </w:r>
      <w:r w:rsidR="00C554CD" w:rsidRPr="003D3A11">
        <w:rPr>
          <w:rFonts w:cstheme="minorHAnsi"/>
          <w:lang w:val="el-GR"/>
        </w:rPr>
        <w:t>/</w:t>
      </w:r>
      <w:r w:rsidR="00C30F52" w:rsidRPr="003D3A11">
        <w:rPr>
          <w:rFonts w:cstheme="minorHAnsi"/>
          <w:lang w:val="el-GR"/>
        </w:rPr>
        <w:t>202</w:t>
      </w:r>
      <w:r w:rsidR="003A3E88" w:rsidRPr="00C8734B">
        <w:rPr>
          <w:rFonts w:cstheme="minorHAnsi"/>
          <w:lang w:val="el-GR"/>
        </w:rPr>
        <w:t>6</w:t>
      </w:r>
      <w:r w:rsidR="00287193" w:rsidRPr="00DA7952">
        <w:rPr>
          <w:rFonts w:cstheme="minorHAnsi"/>
          <w:lang w:val="el-GR"/>
        </w:rPr>
        <w:t xml:space="preserve"> </w:t>
      </w:r>
    </w:p>
    <w:p w14:paraId="133AAC4F" w14:textId="36D00722" w:rsidR="00DA7952" w:rsidRPr="00C8734B" w:rsidRDefault="00DA7952" w:rsidP="003D3A11">
      <w:pPr>
        <w:spacing w:after="0"/>
        <w:rPr>
          <w:rFonts w:cstheme="minorHAnsi"/>
          <w:lang w:val="el-GR"/>
        </w:rPr>
      </w:pPr>
    </w:p>
    <w:p w14:paraId="589D3A74" w14:textId="49400CC1" w:rsidR="00DA7952" w:rsidRDefault="00287193" w:rsidP="00DA7952">
      <w:pPr>
        <w:spacing w:after="0"/>
        <w:jc w:val="center"/>
        <w:rPr>
          <w:rFonts w:cstheme="minorHAnsi"/>
          <w:b/>
          <w:bCs/>
          <w:u w:val="single"/>
          <w:lang w:val="el-GR"/>
        </w:rPr>
      </w:pPr>
      <w:r w:rsidRPr="00DA7952">
        <w:rPr>
          <w:rFonts w:cstheme="minorHAnsi"/>
          <w:b/>
          <w:bCs/>
          <w:u w:val="single"/>
          <w:lang w:val="el-GR"/>
        </w:rPr>
        <w:t>ΑΝΑΚΟΙΝΩΣΗ</w:t>
      </w:r>
    </w:p>
    <w:p w14:paraId="3936307D" w14:textId="77777777" w:rsidR="00DA7952" w:rsidRPr="00DA7952" w:rsidRDefault="00DA7952" w:rsidP="00DA7952">
      <w:pPr>
        <w:spacing w:after="0"/>
        <w:jc w:val="both"/>
        <w:rPr>
          <w:rFonts w:cstheme="minorHAnsi"/>
          <w:b/>
          <w:bCs/>
          <w:u w:val="single"/>
          <w:lang w:val="el-GR"/>
        </w:rPr>
      </w:pPr>
    </w:p>
    <w:p w14:paraId="7F9940DF" w14:textId="575243FD" w:rsidR="00DA7952" w:rsidRDefault="00287193" w:rsidP="00DA7952">
      <w:pPr>
        <w:spacing w:after="0"/>
        <w:jc w:val="both"/>
        <w:rPr>
          <w:rFonts w:cstheme="minorHAnsi"/>
          <w:lang w:val="el-GR"/>
        </w:rPr>
      </w:pPr>
      <w:r w:rsidRPr="00DA7952">
        <w:rPr>
          <w:rFonts w:cstheme="minorHAnsi"/>
          <w:lang w:val="el-GR"/>
        </w:rPr>
        <w:t xml:space="preserve">Η εταιρεία </w:t>
      </w:r>
      <w:r w:rsidRPr="00DA7952">
        <w:rPr>
          <w:rFonts w:cstheme="minorHAnsi"/>
        </w:rPr>
        <w:t>Lordos</w:t>
      </w:r>
      <w:r w:rsidRPr="00DA7952">
        <w:rPr>
          <w:rFonts w:cstheme="minorHAnsi"/>
          <w:lang w:val="el-GR"/>
        </w:rPr>
        <w:t xml:space="preserve"> </w:t>
      </w:r>
      <w:r w:rsidRPr="00DA7952">
        <w:rPr>
          <w:rFonts w:cstheme="minorHAnsi"/>
        </w:rPr>
        <w:t>United</w:t>
      </w:r>
      <w:r w:rsidRPr="00DA7952">
        <w:rPr>
          <w:rFonts w:cstheme="minorHAnsi"/>
          <w:lang w:val="el-GR"/>
        </w:rPr>
        <w:t xml:space="preserve"> </w:t>
      </w:r>
      <w:r w:rsidRPr="00DA7952">
        <w:rPr>
          <w:rFonts w:cstheme="minorHAnsi"/>
        </w:rPr>
        <w:t>Public</w:t>
      </w:r>
      <w:r w:rsidRPr="00DA7952">
        <w:rPr>
          <w:rFonts w:cstheme="minorHAnsi"/>
          <w:lang w:val="el-GR"/>
        </w:rPr>
        <w:t xml:space="preserve"> </w:t>
      </w:r>
      <w:r w:rsidR="00DA7952">
        <w:rPr>
          <w:rFonts w:cstheme="minorHAnsi"/>
        </w:rPr>
        <w:t>Limited</w:t>
      </w:r>
      <w:r w:rsidRPr="00DA7952">
        <w:rPr>
          <w:rFonts w:cstheme="minorHAnsi"/>
          <w:lang w:val="el-GR"/>
        </w:rPr>
        <w:t xml:space="preserve"> ανακοινώνει ότι </w:t>
      </w:r>
      <w:bookmarkStart w:id="0" w:name="_Hlk78443262"/>
      <w:r w:rsidRPr="00DA7952">
        <w:rPr>
          <w:rFonts w:cstheme="minorHAnsi"/>
          <w:lang w:val="el-GR"/>
        </w:rPr>
        <w:t xml:space="preserve">η </w:t>
      </w:r>
      <w:bookmarkEnd w:id="0"/>
      <w:r w:rsidR="00DA7952">
        <w:rPr>
          <w:rFonts w:cstheme="minorHAnsi"/>
          <w:lang w:val="el-GR"/>
        </w:rPr>
        <w:t>ε</w:t>
      </w:r>
      <w:r w:rsidRPr="00DA7952">
        <w:rPr>
          <w:rFonts w:cstheme="minorHAnsi"/>
          <w:lang w:val="el-GR"/>
        </w:rPr>
        <w:t xml:space="preserve">τήσια </w:t>
      </w:r>
      <w:r w:rsidR="00DA7952">
        <w:rPr>
          <w:rFonts w:cstheme="minorHAnsi"/>
          <w:lang w:val="el-GR"/>
        </w:rPr>
        <w:t>γ</w:t>
      </w:r>
      <w:r w:rsidRPr="00DA7952">
        <w:rPr>
          <w:rFonts w:cstheme="minorHAnsi"/>
          <w:lang w:val="el-GR"/>
        </w:rPr>
        <w:t xml:space="preserve">ενική </w:t>
      </w:r>
      <w:r w:rsidR="00C554CD">
        <w:rPr>
          <w:rFonts w:cstheme="minorHAnsi"/>
          <w:lang w:val="el-GR"/>
        </w:rPr>
        <w:t>σ</w:t>
      </w:r>
      <w:r w:rsidRPr="00DA7952">
        <w:rPr>
          <w:rFonts w:cstheme="minorHAnsi"/>
          <w:lang w:val="el-GR"/>
        </w:rPr>
        <w:t xml:space="preserve">υνέλευση της </w:t>
      </w:r>
      <w:r w:rsidR="00C554CD">
        <w:rPr>
          <w:rFonts w:cstheme="minorHAnsi"/>
          <w:lang w:val="el-GR"/>
        </w:rPr>
        <w:t>ε</w:t>
      </w:r>
      <w:r w:rsidRPr="00DA7952">
        <w:rPr>
          <w:rFonts w:cstheme="minorHAnsi"/>
          <w:lang w:val="el-GR"/>
        </w:rPr>
        <w:t xml:space="preserve">ταιρείας θα </w:t>
      </w:r>
      <w:r w:rsidR="0036435F">
        <w:rPr>
          <w:rFonts w:cstheme="minorHAnsi"/>
          <w:lang w:val="el-GR"/>
        </w:rPr>
        <w:t>συγκληθεί</w:t>
      </w:r>
      <w:r w:rsidRPr="00DA7952">
        <w:rPr>
          <w:rFonts w:cstheme="minorHAnsi"/>
          <w:lang w:val="el-GR"/>
        </w:rPr>
        <w:t xml:space="preserve"> </w:t>
      </w:r>
      <w:r w:rsidR="00DA7952">
        <w:rPr>
          <w:rFonts w:cstheme="minorHAnsi"/>
          <w:lang w:val="el-GR"/>
        </w:rPr>
        <w:t xml:space="preserve">την </w:t>
      </w:r>
      <w:r w:rsidR="009D3FFE">
        <w:rPr>
          <w:rFonts w:cstheme="minorHAnsi"/>
          <w:lang w:val="el-GR"/>
        </w:rPr>
        <w:t>Τετάρτη</w:t>
      </w:r>
      <w:r w:rsidRPr="00DA7952">
        <w:rPr>
          <w:rFonts w:cstheme="minorHAnsi"/>
          <w:lang w:val="el-GR"/>
        </w:rPr>
        <w:t xml:space="preserve"> </w:t>
      </w:r>
      <w:r w:rsidR="0016095E" w:rsidRPr="0016095E">
        <w:rPr>
          <w:rFonts w:cstheme="minorHAnsi"/>
          <w:lang w:val="el-GR"/>
        </w:rPr>
        <w:t>23</w:t>
      </w:r>
      <w:r w:rsidRPr="00DA7952">
        <w:rPr>
          <w:rFonts w:cstheme="minorHAnsi"/>
          <w:lang w:val="el-GR"/>
        </w:rPr>
        <w:t xml:space="preserve"> </w:t>
      </w:r>
      <w:r w:rsidR="0016095E">
        <w:rPr>
          <w:rFonts w:cstheme="minorHAnsi"/>
          <w:lang w:val="el-GR"/>
        </w:rPr>
        <w:t>Σεπτεμβρίου</w:t>
      </w:r>
      <w:r w:rsidRPr="00DA7952">
        <w:rPr>
          <w:rFonts w:cstheme="minorHAnsi"/>
          <w:lang w:val="el-GR"/>
        </w:rPr>
        <w:t xml:space="preserve"> </w:t>
      </w:r>
      <w:r w:rsidR="00C30F52" w:rsidRPr="00C30F52">
        <w:rPr>
          <w:rFonts w:cstheme="minorHAnsi"/>
          <w:lang w:val="el-GR"/>
        </w:rPr>
        <w:t>202</w:t>
      </w:r>
      <w:r w:rsidR="0016095E">
        <w:rPr>
          <w:rFonts w:cstheme="minorHAnsi"/>
          <w:lang w:val="el-GR"/>
        </w:rPr>
        <w:t>6</w:t>
      </w:r>
      <w:r w:rsidRPr="00DA7952">
        <w:rPr>
          <w:rFonts w:cstheme="minorHAnsi"/>
          <w:lang w:val="el-GR"/>
        </w:rPr>
        <w:t xml:space="preserve"> και ώρα </w:t>
      </w:r>
      <w:r w:rsidR="009D3FFE">
        <w:rPr>
          <w:rFonts w:cstheme="minorHAnsi"/>
          <w:lang w:val="el-GR"/>
        </w:rPr>
        <w:t>1</w:t>
      </w:r>
      <w:r w:rsidR="00C8734B">
        <w:rPr>
          <w:rFonts w:cstheme="minorHAnsi"/>
          <w:lang w:val="el-GR"/>
        </w:rPr>
        <w:t>7</w:t>
      </w:r>
      <w:r w:rsidRPr="00F007C3">
        <w:rPr>
          <w:rFonts w:cstheme="minorHAnsi"/>
          <w:shd w:val="clear" w:color="auto" w:fill="FFFFFF" w:themeFill="background1"/>
          <w:lang w:val="el-GR"/>
        </w:rPr>
        <w:t>:</w:t>
      </w:r>
      <w:r w:rsidR="00F007C3" w:rsidRPr="00F007C3">
        <w:rPr>
          <w:rFonts w:cstheme="minorHAnsi"/>
          <w:lang w:val="el-GR"/>
        </w:rPr>
        <w:t>00</w:t>
      </w:r>
      <w:r w:rsidRPr="00DA7952">
        <w:rPr>
          <w:rFonts w:cstheme="minorHAnsi"/>
          <w:lang w:val="el-GR"/>
        </w:rPr>
        <w:t xml:space="preserve"> </w:t>
      </w:r>
      <w:r w:rsidR="00C8734B">
        <w:rPr>
          <w:rFonts w:cstheme="minorHAnsi"/>
          <w:lang w:val="el-GR"/>
        </w:rPr>
        <w:t>μ</w:t>
      </w:r>
      <w:r w:rsidR="00DA7952">
        <w:rPr>
          <w:rFonts w:cstheme="minorHAnsi"/>
          <w:lang w:val="el-GR"/>
        </w:rPr>
        <w:t>.</w:t>
      </w:r>
      <w:r w:rsidRPr="00DA7952">
        <w:rPr>
          <w:rFonts w:cstheme="minorHAnsi"/>
          <w:lang w:val="el-GR"/>
        </w:rPr>
        <w:t>μ</w:t>
      </w:r>
      <w:r w:rsidR="00DA7952">
        <w:rPr>
          <w:rFonts w:cstheme="minorHAnsi"/>
          <w:lang w:val="el-GR"/>
        </w:rPr>
        <w:t>.</w:t>
      </w:r>
      <w:r w:rsidRPr="00DA7952">
        <w:rPr>
          <w:rFonts w:cstheme="minorHAnsi"/>
          <w:lang w:val="el-GR"/>
        </w:rPr>
        <w:t>, στα κεντρικά γραφεία της εταιρείας, οδός Επιμηθέως (χωρίς αριθμό), Βιομηχανική Περιοχή</w:t>
      </w:r>
      <w:r w:rsidR="00DA7952">
        <w:rPr>
          <w:rFonts w:cstheme="minorHAnsi"/>
          <w:lang w:val="el-GR"/>
        </w:rPr>
        <w:t xml:space="preserve"> </w:t>
      </w:r>
      <w:r w:rsidRPr="00DA7952">
        <w:rPr>
          <w:rFonts w:cstheme="minorHAnsi"/>
          <w:lang w:val="el-GR"/>
        </w:rPr>
        <w:t xml:space="preserve"> Ύψωνα, Λεμεσός</w:t>
      </w:r>
      <w:r w:rsidR="0076229E" w:rsidRPr="0076229E">
        <w:rPr>
          <w:rFonts w:cstheme="minorHAnsi"/>
          <w:lang w:val="el-GR"/>
        </w:rPr>
        <w:t>.</w:t>
      </w:r>
      <w:r w:rsidRPr="00DA7952">
        <w:rPr>
          <w:rFonts w:cstheme="minorHAnsi"/>
          <w:lang w:val="el-GR"/>
        </w:rPr>
        <w:t xml:space="preserve"> </w:t>
      </w:r>
      <w:r w:rsidR="0076229E">
        <w:rPr>
          <w:rFonts w:cstheme="minorHAnsi"/>
          <w:lang w:val="el-GR"/>
        </w:rPr>
        <w:t>Η</w:t>
      </w:r>
      <w:r w:rsidR="00C554CD" w:rsidRPr="00C554CD">
        <w:rPr>
          <w:rFonts w:cstheme="minorHAnsi"/>
          <w:lang w:val="el-GR"/>
        </w:rPr>
        <w:t xml:space="preserve"> πρόσκληση </w:t>
      </w:r>
      <w:r w:rsidRPr="00DA7952">
        <w:rPr>
          <w:rFonts w:cstheme="minorHAnsi"/>
          <w:lang w:val="el-GR"/>
        </w:rPr>
        <w:t xml:space="preserve">καθώς και το </w:t>
      </w:r>
      <w:r w:rsidR="00DA7952">
        <w:rPr>
          <w:rFonts w:cstheme="minorHAnsi"/>
          <w:lang w:val="el-GR"/>
        </w:rPr>
        <w:t>π</w:t>
      </w:r>
      <w:r w:rsidRPr="00DA7952">
        <w:rPr>
          <w:rFonts w:cstheme="minorHAnsi"/>
          <w:lang w:val="el-GR"/>
        </w:rPr>
        <w:t xml:space="preserve">ληρεξούσιο, είναι διαθέσιμα στην ιστοσελίδα της εταιρείας </w:t>
      </w:r>
      <w:hyperlink r:id="rId5" w:history="1">
        <w:r w:rsidR="001C2C98" w:rsidRPr="00583930">
          <w:rPr>
            <w:rStyle w:val="Hyperlink"/>
          </w:rPr>
          <w:t>www</w:t>
        </w:r>
        <w:r w:rsidR="001C2C98" w:rsidRPr="00583930">
          <w:rPr>
            <w:rStyle w:val="Hyperlink"/>
            <w:lang w:val="el-GR"/>
          </w:rPr>
          <w:t>.</w:t>
        </w:r>
        <w:r w:rsidR="001C2C98" w:rsidRPr="00583930">
          <w:rPr>
            <w:rStyle w:val="Hyperlink"/>
          </w:rPr>
          <w:t>lordosunited</w:t>
        </w:r>
        <w:r w:rsidR="001C2C98" w:rsidRPr="00583930">
          <w:rPr>
            <w:rStyle w:val="Hyperlink"/>
            <w:lang w:val="el-GR"/>
          </w:rPr>
          <w:t>.</w:t>
        </w:r>
        <w:r w:rsidR="001C2C98" w:rsidRPr="00583930">
          <w:rPr>
            <w:rStyle w:val="Hyperlink"/>
          </w:rPr>
          <w:t>com</w:t>
        </w:r>
      </w:hyperlink>
      <w:r w:rsidRPr="00DA7952">
        <w:rPr>
          <w:rFonts w:cstheme="minorHAnsi"/>
          <w:lang w:val="el-GR"/>
        </w:rPr>
        <w:t>,</w:t>
      </w:r>
      <w:r w:rsidR="001C2C98" w:rsidRPr="001C2C98">
        <w:rPr>
          <w:rFonts w:cstheme="minorHAnsi"/>
          <w:lang w:val="el-GR"/>
        </w:rPr>
        <w:t xml:space="preserve"> </w:t>
      </w:r>
      <w:r w:rsidRPr="00DA7952">
        <w:rPr>
          <w:rFonts w:cstheme="minorHAnsi"/>
          <w:lang w:val="el-GR"/>
        </w:rPr>
        <w:t xml:space="preserve">στην ιστοσελίδα του Χρηματιστηρίου Αξιών Κύπρου </w:t>
      </w:r>
      <w:hyperlink r:id="rId6" w:history="1">
        <w:r w:rsidR="00DA7952" w:rsidRPr="00EE0135">
          <w:rPr>
            <w:rStyle w:val="Hyperlink"/>
            <w:rFonts w:cstheme="minorHAnsi"/>
          </w:rPr>
          <w:t>www</w:t>
        </w:r>
        <w:r w:rsidR="00DA7952" w:rsidRPr="00EE0135">
          <w:rPr>
            <w:rStyle w:val="Hyperlink"/>
            <w:rFonts w:cstheme="minorHAnsi"/>
            <w:lang w:val="el-GR"/>
          </w:rPr>
          <w:t>.</w:t>
        </w:r>
        <w:r w:rsidR="00DA7952" w:rsidRPr="00EE0135">
          <w:rPr>
            <w:rStyle w:val="Hyperlink"/>
            <w:rFonts w:cstheme="minorHAnsi"/>
          </w:rPr>
          <w:t>cse</w:t>
        </w:r>
        <w:r w:rsidR="00DA7952" w:rsidRPr="00EE0135">
          <w:rPr>
            <w:rStyle w:val="Hyperlink"/>
            <w:rFonts w:cstheme="minorHAnsi"/>
            <w:lang w:val="el-GR"/>
          </w:rPr>
          <w:t>.</w:t>
        </w:r>
        <w:r w:rsidR="00DA7952" w:rsidRPr="00EE0135">
          <w:rPr>
            <w:rStyle w:val="Hyperlink"/>
            <w:rFonts w:cstheme="minorHAnsi"/>
          </w:rPr>
          <w:t>com</w:t>
        </w:r>
        <w:r w:rsidR="00DA7952" w:rsidRPr="00EE0135">
          <w:rPr>
            <w:rStyle w:val="Hyperlink"/>
            <w:rFonts w:cstheme="minorHAnsi"/>
            <w:lang w:val="el-GR"/>
          </w:rPr>
          <w:t>.</w:t>
        </w:r>
        <w:r w:rsidR="00DA7952" w:rsidRPr="00EE0135">
          <w:rPr>
            <w:rStyle w:val="Hyperlink"/>
            <w:rFonts w:cstheme="minorHAnsi"/>
          </w:rPr>
          <w:t>cy</w:t>
        </w:r>
      </w:hyperlink>
      <w:r w:rsidR="00DA7952">
        <w:rPr>
          <w:rFonts w:cstheme="minorHAnsi"/>
          <w:lang w:val="el-GR"/>
        </w:rPr>
        <w:t xml:space="preserve"> </w:t>
      </w:r>
      <w:r w:rsidRPr="00DA7952">
        <w:rPr>
          <w:rFonts w:cstheme="minorHAnsi"/>
          <w:lang w:val="el-GR"/>
        </w:rPr>
        <w:t xml:space="preserve">και σε έντυπη μορφή στα κεντρικά γραφεία της εταιρείας. Η πρόσκληση της </w:t>
      </w:r>
      <w:r w:rsidR="00DA7952">
        <w:rPr>
          <w:rFonts w:cstheme="minorHAnsi"/>
          <w:lang w:val="el-GR"/>
        </w:rPr>
        <w:t>ε</w:t>
      </w:r>
      <w:r w:rsidRPr="00DA7952">
        <w:rPr>
          <w:rFonts w:cstheme="minorHAnsi"/>
          <w:lang w:val="el-GR"/>
        </w:rPr>
        <w:t xml:space="preserve">τήσιας </w:t>
      </w:r>
      <w:r w:rsidR="00DA7952">
        <w:rPr>
          <w:rFonts w:cstheme="minorHAnsi"/>
          <w:lang w:val="el-GR"/>
        </w:rPr>
        <w:t>γ</w:t>
      </w:r>
      <w:r w:rsidRPr="00DA7952">
        <w:rPr>
          <w:rFonts w:cstheme="minorHAnsi"/>
          <w:lang w:val="el-GR"/>
        </w:rPr>
        <w:t xml:space="preserve">ενικής </w:t>
      </w:r>
      <w:r w:rsidR="00DA7952">
        <w:rPr>
          <w:rFonts w:cstheme="minorHAnsi"/>
          <w:lang w:val="el-GR"/>
        </w:rPr>
        <w:t>σ</w:t>
      </w:r>
      <w:r w:rsidRPr="00DA7952">
        <w:rPr>
          <w:rFonts w:cstheme="minorHAnsi"/>
          <w:lang w:val="el-GR"/>
        </w:rPr>
        <w:t xml:space="preserve">υνέλευσης θα δημοσιευτεί και στον ημερήσιο τύπο. </w:t>
      </w:r>
    </w:p>
    <w:p w14:paraId="733EC51A" w14:textId="77777777" w:rsidR="00DA7952" w:rsidRDefault="00DA7952" w:rsidP="00DA7952">
      <w:pPr>
        <w:spacing w:after="0"/>
        <w:jc w:val="both"/>
        <w:rPr>
          <w:rFonts w:cstheme="minorHAnsi"/>
          <w:lang w:val="el-GR"/>
        </w:rPr>
      </w:pPr>
    </w:p>
    <w:p w14:paraId="3CF2DED0" w14:textId="563EB175" w:rsidR="00DA7952" w:rsidRDefault="00287193" w:rsidP="00DA7952">
      <w:pPr>
        <w:spacing w:after="0"/>
        <w:jc w:val="both"/>
        <w:rPr>
          <w:rFonts w:cstheme="minorHAnsi"/>
          <w:lang w:val="el-GR"/>
        </w:rPr>
      </w:pPr>
      <w:r w:rsidRPr="00DA7952">
        <w:rPr>
          <w:rFonts w:cstheme="minorHAnsi"/>
          <w:lang w:val="el-GR"/>
        </w:rPr>
        <w:t xml:space="preserve">Η </w:t>
      </w:r>
      <w:r w:rsidR="00DA7952">
        <w:rPr>
          <w:rFonts w:cstheme="minorHAnsi"/>
          <w:lang w:val="el-GR"/>
        </w:rPr>
        <w:t>π</w:t>
      </w:r>
      <w:r w:rsidRPr="00DA7952">
        <w:rPr>
          <w:rFonts w:cstheme="minorHAnsi"/>
          <w:lang w:val="el-GR"/>
        </w:rPr>
        <w:t xml:space="preserve">ρόσκληση και το </w:t>
      </w:r>
      <w:r w:rsidR="00DA7952">
        <w:rPr>
          <w:rFonts w:cstheme="minorHAnsi"/>
          <w:lang w:val="el-GR"/>
        </w:rPr>
        <w:t>π</w:t>
      </w:r>
      <w:r w:rsidRPr="00DA7952">
        <w:rPr>
          <w:rFonts w:cstheme="minorHAnsi"/>
          <w:lang w:val="el-GR"/>
        </w:rPr>
        <w:t xml:space="preserve">ληρεξούσιο δεν θα αποσταλούν στους μετόχους δυνάμει του άρθρου 128 του Περί Εταιρειών Νόμου, Κεφ. 113. </w:t>
      </w:r>
    </w:p>
    <w:p w14:paraId="3E2ABEDB" w14:textId="08E899E0" w:rsidR="0036435F" w:rsidRDefault="0036435F" w:rsidP="00DA7952">
      <w:pPr>
        <w:spacing w:after="0"/>
        <w:jc w:val="both"/>
        <w:rPr>
          <w:rFonts w:cstheme="minorHAnsi"/>
          <w:lang w:val="el-GR"/>
        </w:rPr>
      </w:pPr>
    </w:p>
    <w:p w14:paraId="1081B047" w14:textId="77777777" w:rsidR="00F41129" w:rsidRDefault="00F41129" w:rsidP="00DA7952">
      <w:pPr>
        <w:spacing w:after="0"/>
        <w:jc w:val="both"/>
        <w:rPr>
          <w:rFonts w:cstheme="minorHAnsi"/>
          <w:lang w:val="el-GR"/>
        </w:rPr>
      </w:pPr>
    </w:p>
    <w:p w14:paraId="46FC47CE" w14:textId="084FC4FB" w:rsidR="00F41129" w:rsidRDefault="00287193" w:rsidP="00DA7952">
      <w:pPr>
        <w:spacing w:after="0"/>
        <w:jc w:val="both"/>
        <w:rPr>
          <w:rFonts w:cstheme="minorHAnsi"/>
        </w:rPr>
      </w:pPr>
      <w:r w:rsidRPr="00DA7952">
        <w:rPr>
          <w:rFonts w:cstheme="minorHAnsi"/>
          <w:lang w:val="el-GR"/>
        </w:rPr>
        <w:t>Για</w:t>
      </w:r>
      <w:r w:rsidRPr="00DA7952">
        <w:rPr>
          <w:rFonts w:cstheme="minorHAnsi"/>
        </w:rPr>
        <w:t xml:space="preserve"> Lordos United </w:t>
      </w:r>
      <w:r w:rsidR="009A58EE">
        <w:rPr>
          <w:rFonts w:cstheme="minorHAnsi"/>
        </w:rPr>
        <w:t>Public</w:t>
      </w:r>
      <w:r w:rsidRPr="00DA7952">
        <w:rPr>
          <w:rFonts w:cstheme="minorHAnsi"/>
        </w:rPr>
        <w:t xml:space="preserve"> </w:t>
      </w:r>
      <w:r w:rsidR="00756A4F">
        <w:rPr>
          <w:rFonts w:cstheme="minorHAnsi"/>
        </w:rPr>
        <w:t>Limited</w:t>
      </w:r>
      <w:r w:rsidRPr="00DA7952">
        <w:rPr>
          <w:rFonts w:cstheme="minorHAnsi"/>
        </w:rPr>
        <w:t xml:space="preserve"> </w:t>
      </w:r>
    </w:p>
    <w:p w14:paraId="6F77F741" w14:textId="77777777" w:rsidR="00F41129" w:rsidRDefault="00F41129" w:rsidP="00DA7952">
      <w:pPr>
        <w:spacing w:after="0"/>
        <w:jc w:val="both"/>
        <w:rPr>
          <w:rFonts w:cstheme="minorHAnsi"/>
        </w:rPr>
      </w:pPr>
    </w:p>
    <w:p w14:paraId="312E4581" w14:textId="77777777" w:rsidR="00F41129" w:rsidRDefault="00F41129" w:rsidP="00DA7952">
      <w:pPr>
        <w:spacing w:after="0"/>
        <w:jc w:val="both"/>
        <w:rPr>
          <w:rFonts w:cstheme="minorHAnsi"/>
        </w:rPr>
      </w:pPr>
    </w:p>
    <w:p w14:paraId="197D37A7" w14:textId="5A545A4D" w:rsidR="00F41129" w:rsidRDefault="00F41129" w:rsidP="00DA795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Montrago Services Limited </w:t>
      </w:r>
    </w:p>
    <w:p w14:paraId="69F68347" w14:textId="77777777" w:rsidR="00F41129" w:rsidRPr="0068046A" w:rsidRDefault="00287193" w:rsidP="00DA7952">
      <w:pPr>
        <w:spacing w:after="0"/>
        <w:jc w:val="both"/>
        <w:rPr>
          <w:rFonts w:cstheme="minorHAnsi"/>
        </w:rPr>
      </w:pPr>
      <w:r w:rsidRPr="00DA7952">
        <w:rPr>
          <w:rFonts w:cstheme="minorHAnsi"/>
          <w:lang w:val="el-GR"/>
        </w:rPr>
        <w:t>Γραμματέας</w:t>
      </w:r>
    </w:p>
    <w:p w14:paraId="5E87D0A0" w14:textId="77777777" w:rsidR="00F41129" w:rsidRDefault="00287193" w:rsidP="00DA7952">
      <w:pPr>
        <w:spacing w:after="0"/>
        <w:jc w:val="both"/>
        <w:rPr>
          <w:rFonts w:cstheme="minorHAnsi"/>
        </w:rPr>
      </w:pPr>
      <w:r w:rsidRPr="00DA7952">
        <w:rPr>
          <w:rFonts w:cstheme="minorHAnsi"/>
        </w:rPr>
        <w:t xml:space="preserve"> </w:t>
      </w:r>
    </w:p>
    <w:p w14:paraId="1CB2056C" w14:textId="77777777" w:rsidR="00F41129" w:rsidRPr="0068046A" w:rsidRDefault="00F41129" w:rsidP="00DA7952">
      <w:pPr>
        <w:spacing w:after="0"/>
        <w:jc w:val="both"/>
        <w:rPr>
          <w:rFonts w:cstheme="minorHAnsi"/>
        </w:rPr>
      </w:pPr>
    </w:p>
    <w:p w14:paraId="36A61165" w14:textId="1B5B6803" w:rsidR="00287193" w:rsidRPr="00DA7952" w:rsidRDefault="00287193" w:rsidP="00DA7952">
      <w:pPr>
        <w:spacing w:after="0"/>
        <w:jc w:val="both"/>
        <w:rPr>
          <w:rFonts w:cstheme="minorHAnsi"/>
          <w:lang w:val="el-GR"/>
        </w:rPr>
      </w:pPr>
      <w:r w:rsidRPr="00F41129">
        <w:rPr>
          <w:rFonts w:cstheme="minorHAnsi"/>
          <w:b/>
          <w:bCs/>
          <w:lang w:val="el-GR"/>
        </w:rPr>
        <w:t>Κοιν</w:t>
      </w:r>
      <w:r w:rsidRPr="00DA7952">
        <w:rPr>
          <w:rFonts w:cstheme="minorHAnsi"/>
        </w:rPr>
        <w:t xml:space="preserve">. </w:t>
      </w:r>
      <w:r w:rsidRPr="00F41129">
        <w:rPr>
          <w:rFonts w:cstheme="minorHAnsi"/>
          <w:i/>
          <w:iCs/>
          <w:lang w:val="el-GR"/>
        </w:rPr>
        <w:t>Επιτροπή Κεφαλαιαγοράς</w:t>
      </w:r>
    </w:p>
    <w:sectPr w:rsidR="00287193" w:rsidRPr="00DA7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93"/>
    <w:rsid w:val="000246CE"/>
    <w:rsid w:val="000E625B"/>
    <w:rsid w:val="0016095E"/>
    <w:rsid w:val="001C2C98"/>
    <w:rsid w:val="00287193"/>
    <w:rsid w:val="002F070F"/>
    <w:rsid w:val="003164A4"/>
    <w:rsid w:val="0036435F"/>
    <w:rsid w:val="003A3E88"/>
    <w:rsid w:val="003D3A11"/>
    <w:rsid w:val="00475855"/>
    <w:rsid w:val="0068046A"/>
    <w:rsid w:val="00756A4F"/>
    <w:rsid w:val="0076229E"/>
    <w:rsid w:val="008B69D3"/>
    <w:rsid w:val="008C5BDB"/>
    <w:rsid w:val="00925164"/>
    <w:rsid w:val="009A58EE"/>
    <w:rsid w:val="009D3FFE"/>
    <w:rsid w:val="009F2EE2"/>
    <w:rsid w:val="00A54926"/>
    <w:rsid w:val="00AB2555"/>
    <w:rsid w:val="00AD088E"/>
    <w:rsid w:val="00AF7FB9"/>
    <w:rsid w:val="00C30F52"/>
    <w:rsid w:val="00C554CD"/>
    <w:rsid w:val="00C8734B"/>
    <w:rsid w:val="00DA7952"/>
    <w:rsid w:val="00DD3375"/>
    <w:rsid w:val="00F007C3"/>
    <w:rsid w:val="00F41129"/>
    <w:rsid w:val="00F756DE"/>
    <w:rsid w:val="00FF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F3CF"/>
  <w15:chartTrackingRefBased/>
  <w15:docId w15:val="{F40AD823-59DE-477C-9DC6-870D57F2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79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se.com.cy" TargetMode="External"/><Relationship Id="rId5" Type="http://schemas.openxmlformats.org/officeDocument/2006/relationships/hyperlink" Target="http://www.lordosunite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B3BC8-8547-4B39-884B-64118583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Kafouris</dc:creator>
  <cp:keywords/>
  <dc:description/>
  <cp:lastModifiedBy>Fanis Onisiforou</cp:lastModifiedBy>
  <cp:revision>14</cp:revision>
  <cp:lastPrinted>2020-06-30T06:47:00Z</cp:lastPrinted>
  <dcterms:created xsi:type="dcterms:W3CDTF">2023-06-28T14:09:00Z</dcterms:created>
  <dcterms:modified xsi:type="dcterms:W3CDTF">2026-08-26T06:50:00Z</dcterms:modified>
</cp:coreProperties>
</file>